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795E0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PRIJAVNI OBRAZAC</w:t>
      </w:r>
    </w:p>
    <w:p w:rsidR="00E86C22" w:rsidRDefault="00E86C22">
      <w:pPr>
        <w:jc w:val="center"/>
        <w:rPr>
          <w:rFonts w:ascii="Arial" w:hAnsi="Arial" w:cs="Arial"/>
          <w:b/>
          <w:sz w:val="24"/>
          <w:szCs w:val="24"/>
        </w:rPr>
      </w:pPr>
    </w:p>
    <w:p w:rsidR="00E86C22" w:rsidRDefault="00795E0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OSNOVNI PODACI O PODNOSITELJIMA PRIJAVE</w:t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Naziv sveučilišta/institucije (nositelj prijave):</w:t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Naziv partnerskog sveučilišta/institucije:</w:t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 sjedišta:</w:t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 telefon i e-mail:</w:t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 prezime odgovorne osobe (rektor i/ili dekan):</w:t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Funkcija odgovorne osobe:</w:t>
      </w:r>
    </w:p>
    <w:p w:rsidR="00E86C22" w:rsidRDefault="002450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</w:t>
      </w:r>
      <w:r w:rsidR="00795E0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žna</w:t>
      </w:r>
      <w:r w:rsidR="00795E0D">
        <w:rPr>
          <w:rFonts w:ascii="Arial" w:hAnsi="Arial" w:cs="Arial"/>
          <w:sz w:val="24"/>
          <w:szCs w:val="24"/>
        </w:rPr>
        <w:t xml:space="preserve"> stranica institucije:</w:t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Dodatni partneri (ako postoje):</w:t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Prethodno iskustvo podnositelja projekta s Venecijanskim bijenalom:</w:t>
      </w: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795E0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PODACI O POVJERENIKU (aplikanti samostalno predlažu povjerenika)</w:t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 prezime:</w:t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Institucija:</w:t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Funkcija:</w:t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Kontakt:</w:t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Kratki životopis i reference: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96"/>
      </w:tblGrid>
      <w:tr w:rsidR="00E86C22">
        <w:tc>
          <w:tcPr>
            <w:tcW w:w="9396" w:type="dxa"/>
          </w:tcPr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795E0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PODACI O KUSTOSU (aplikanti samostalno predlažu kustosa)</w:t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 prezime:</w:t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Institucija:</w:t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Funkcija:</w:t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Kontakt:</w:t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Kratki životopis i reference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96"/>
      </w:tblGrid>
      <w:tr w:rsidR="00E86C22">
        <w:tc>
          <w:tcPr>
            <w:tcW w:w="9396" w:type="dxa"/>
          </w:tcPr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86C22" w:rsidRDefault="00E86C22">
      <w:pPr>
        <w:jc w:val="both"/>
        <w:rPr>
          <w:rFonts w:ascii="Arial" w:hAnsi="Arial" w:cs="Arial"/>
          <w:b/>
          <w:sz w:val="24"/>
          <w:szCs w:val="24"/>
        </w:rPr>
      </w:pPr>
    </w:p>
    <w:p w:rsidR="00E86C22" w:rsidRDefault="00795E0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PODACI O PROJEKTU</w:t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Naziv projekta:</w:t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Sažetak projekta (do 1000 riječi), konceptualni i istraživački okvir projekta: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96"/>
      </w:tblGrid>
      <w:tr w:rsidR="00E86C22">
        <w:tc>
          <w:tcPr>
            <w:tcW w:w="9396" w:type="dxa"/>
          </w:tcPr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Koncept projekta (do 1000 riječi):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96"/>
      </w:tblGrid>
      <w:tr w:rsidR="00E86C22">
        <w:tc>
          <w:tcPr>
            <w:tcW w:w="9622" w:type="dxa"/>
          </w:tcPr>
          <w:p w:rsidR="00E86C22" w:rsidRDefault="00E86C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C22" w:rsidRDefault="00E86C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Odnos projekta prema temi Bijenala (dovesti u jasnu korelaciju temu Bijenala i koncept projekta):</w:t>
      </w:r>
    </w:p>
    <w:p w:rsidR="00E86C22" w:rsidRDefault="00795E0D">
      <w:pPr>
        <w:spacing w:before="100" w:beforeAutospacing="1" w:after="100" w:afterAutospacing="1"/>
        <w:rPr>
          <w:rFonts w:ascii="Arial" w:eastAsia="Times New Roman" w:hAnsi="Arial" w:cs="Arial"/>
          <w:i/>
          <w:iCs/>
          <w:color w:val="000000"/>
          <w:lang w:eastAsia="en-GB"/>
        </w:rPr>
      </w:pPr>
      <w:r>
        <w:rPr>
          <w:rFonts w:ascii="Arial" w:eastAsia="Times New Roman" w:hAnsi="Arial" w:cs="Arial"/>
          <w:i/>
          <w:iCs/>
          <w:color w:val="000000"/>
          <w:lang w:eastAsia="en-GB"/>
        </w:rPr>
        <w:t>Predloženi projekt treba biti usklađen s temom Venecijanskog bijenala arhitekture 2027. godine te polaziti od razumijevanja arhitekture kao aktivne prostorne, društvene, institucionalne i političke prakse.</w:t>
      </w:r>
    </w:p>
    <w:p w:rsidR="00E86C22" w:rsidRDefault="00795E0D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lang w:eastAsia="en-GB"/>
        </w:rPr>
        <w:t>Koncept projekta treba obuhvatiti sljedeće: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br/>
        <w:t>• promišlja</w:t>
      </w:r>
      <w:r w:rsidR="00BD6C1B">
        <w:rPr>
          <w:rFonts w:ascii="Arial" w:eastAsia="Times New Roman" w:hAnsi="Arial" w:cs="Arial"/>
          <w:i/>
          <w:iCs/>
          <w:color w:val="000000"/>
          <w:lang w:eastAsia="en-GB"/>
        </w:rPr>
        <w:t>n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>j</w:t>
      </w:r>
      <w:r w:rsidR="00BD6C1B">
        <w:rPr>
          <w:rFonts w:ascii="Arial" w:eastAsia="Times New Roman" w:hAnsi="Arial" w:cs="Arial"/>
          <w:i/>
          <w:iCs/>
          <w:color w:val="000000"/>
          <w:lang w:eastAsia="en-GB"/>
        </w:rPr>
        <w:t>e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 xml:space="preserve"> suvremen</w:t>
      </w:r>
      <w:r w:rsidR="00BD6C1B">
        <w:rPr>
          <w:rFonts w:ascii="Arial" w:eastAsia="Times New Roman" w:hAnsi="Arial" w:cs="Arial"/>
          <w:i/>
          <w:iCs/>
          <w:color w:val="000000"/>
          <w:lang w:eastAsia="en-GB"/>
        </w:rPr>
        <w:t>ih modela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 xml:space="preserve"> suživota i koegzistencije,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br/>
        <w:t>• istraž</w:t>
      </w:r>
      <w:r w:rsidR="00BD6C1B">
        <w:rPr>
          <w:rFonts w:ascii="Arial" w:eastAsia="Times New Roman" w:hAnsi="Arial" w:cs="Arial"/>
          <w:i/>
          <w:iCs/>
          <w:color w:val="000000"/>
          <w:lang w:eastAsia="en-GB"/>
        </w:rPr>
        <w:t>ivanje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 xml:space="preserve"> asimetričn</w:t>
      </w:r>
      <w:r w:rsidR="00BD6C1B">
        <w:rPr>
          <w:rFonts w:ascii="Arial" w:eastAsia="Times New Roman" w:hAnsi="Arial" w:cs="Arial"/>
          <w:i/>
          <w:iCs/>
          <w:color w:val="000000"/>
          <w:lang w:eastAsia="en-GB"/>
        </w:rPr>
        <w:t>ih odnosa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 xml:space="preserve"> moći u prostoru,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br/>
        <w:t>• adresira</w:t>
      </w:r>
      <w:r w:rsidR="00BD6C1B">
        <w:rPr>
          <w:rFonts w:ascii="Arial" w:eastAsia="Times New Roman" w:hAnsi="Arial" w:cs="Arial"/>
          <w:i/>
          <w:iCs/>
          <w:color w:val="000000"/>
          <w:lang w:eastAsia="en-GB"/>
        </w:rPr>
        <w:t>n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>j</w:t>
      </w:r>
      <w:r w:rsidR="00BD6C1B">
        <w:rPr>
          <w:rFonts w:ascii="Arial" w:eastAsia="Times New Roman" w:hAnsi="Arial" w:cs="Arial"/>
          <w:i/>
          <w:iCs/>
          <w:color w:val="000000"/>
          <w:lang w:eastAsia="en-GB"/>
        </w:rPr>
        <w:t>e aktualnih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 xml:space="preserve"> društven</w:t>
      </w:r>
      <w:r w:rsidR="00BD6C1B">
        <w:rPr>
          <w:rFonts w:ascii="Arial" w:eastAsia="Times New Roman" w:hAnsi="Arial" w:cs="Arial"/>
          <w:i/>
          <w:iCs/>
          <w:color w:val="000000"/>
          <w:lang w:eastAsia="en-GB"/>
        </w:rPr>
        <w:t>ih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 xml:space="preserve"> i prostorn</w:t>
      </w:r>
      <w:r w:rsidR="00BD6C1B">
        <w:rPr>
          <w:rFonts w:ascii="Arial" w:eastAsia="Times New Roman" w:hAnsi="Arial" w:cs="Arial"/>
          <w:i/>
          <w:iCs/>
          <w:color w:val="000000"/>
          <w:lang w:eastAsia="en-GB"/>
        </w:rPr>
        <w:t>ih izazova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>,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br/>
        <w:t>• povez</w:t>
      </w:r>
      <w:r w:rsidR="00BD6C1B">
        <w:rPr>
          <w:rFonts w:ascii="Arial" w:eastAsia="Times New Roman" w:hAnsi="Arial" w:cs="Arial"/>
          <w:i/>
          <w:iCs/>
          <w:color w:val="000000"/>
          <w:lang w:eastAsia="en-GB"/>
        </w:rPr>
        <w:t>ivan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>j</w:t>
      </w:r>
      <w:r w:rsidR="00BD6C1B">
        <w:rPr>
          <w:rFonts w:ascii="Arial" w:eastAsia="Times New Roman" w:hAnsi="Arial" w:cs="Arial"/>
          <w:i/>
          <w:iCs/>
          <w:color w:val="000000"/>
          <w:lang w:eastAsia="en-GB"/>
        </w:rPr>
        <w:t>e lokalnog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 xml:space="preserve"> kontekst</w:t>
      </w:r>
      <w:r w:rsidR="00BD6C1B">
        <w:rPr>
          <w:rFonts w:ascii="Arial" w:eastAsia="Times New Roman" w:hAnsi="Arial" w:cs="Arial"/>
          <w:i/>
          <w:iCs/>
          <w:color w:val="000000"/>
          <w:lang w:eastAsia="en-GB"/>
        </w:rPr>
        <w:t>a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 xml:space="preserve"> Bosne i Hercegovine s međunarodnim diskursom,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br/>
        <w:t xml:space="preserve">• </w:t>
      </w:r>
      <w:r w:rsidR="00BD6C1B">
        <w:rPr>
          <w:rFonts w:ascii="Arial" w:eastAsia="Times New Roman" w:hAnsi="Arial" w:cs="Arial"/>
          <w:i/>
          <w:iCs/>
          <w:color w:val="000000"/>
          <w:lang w:eastAsia="en-GB"/>
        </w:rPr>
        <w:t>razumijevanje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 xml:space="preserve"> </w:t>
      </w:r>
      <w:r w:rsidR="00BD6C1B">
        <w:rPr>
          <w:rFonts w:ascii="Arial" w:eastAsia="Times New Roman" w:hAnsi="Arial" w:cs="Arial"/>
          <w:i/>
          <w:iCs/>
          <w:color w:val="000000"/>
          <w:lang w:eastAsia="en-GB"/>
        </w:rPr>
        <w:t>arhitekture</w:t>
      </w:r>
      <w:r w:rsidR="00BD6C1B">
        <w:rPr>
          <w:rFonts w:ascii="Arial" w:eastAsia="Times New Roman" w:hAnsi="Arial" w:cs="Arial"/>
          <w:i/>
          <w:iCs/>
          <w:color w:val="000000"/>
          <w:lang w:eastAsia="en-GB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>kao proces</w:t>
      </w:r>
      <w:r w:rsidR="00BD6C1B">
        <w:rPr>
          <w:rFonts w:ascii="Arial" w:eastAsia="Times New Roman" w:hAnsi="Arial" w:cs="Arial"/>
          <w:i/>
          <w:iCs/>
          <w:color w:val="000000"/>
          <w:lang w:eastAsia="en-GB"/>
        </w:rPr>
        <w:t>a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 xml:space="preserve"> istraživanja, dijal</w:t>
      </w:r>
      <w:bookmarkStart w:id="0" w:name="_GoBack"/>
      <w:bookmarkEnd w:id="0"/>
      <w:r>
        <w:rPr>
          <w:rFonts w:ascii="Arial" w:eastAsia="Times New Roman" w:hAnsi="Arial" w:cs="Arial"/>
          <w:i/>
          <w:iCs/>
          <w:color w:val="000000"/>
          <w:lang w:eastAsia="en-GB"/>
        </w:rPr>
        <w:t>oga, dogovaranja i transformacije.</w:t>
      </w:r>
    </w:p>
    <w:p w:rsidR="00E86C22" w:rsidRDefault="00795E0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PROSTORNA I PROGRAMSKA STRATEGIJA (razrada izložbene i prostorne naracije projekta)</w:t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Prostorni koncept projekta:</w:t>
      </w: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Aktivnosti unutar projekta:</w:t>
      </w: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Aktivnosti izvan projekta:</w:t>
      </w: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Javni program tijekom trajanja Bijenala:</w:t>
      </w: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795E0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 AKADEMSKA SURADNJA</w:t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Uključeni akademski partneri:</w:t>
      </w: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Model suradnje:</w:t>
      </w: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Metodologija rada:</w:t>
      </w: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uključivanja studenata završnih godina i mladih arhitekata do 30 godina:</w:t>
      </w: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prijenosa znanja:</w:t>
      </w: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795E0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 FINANCIJSKI OKVIR PROJEKTA</w:t>
      </w:r>
    </w:p>
    <w:p w:rsidR="00E86C22" w:rsidRDefault="00795E0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Procjena ukupnih troškova projekta:</w:t>
      </w:r>
    </w:p>
    <w:p w:rsidR="00E86C22" w:rsidRDefault="00795E0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Vrsta troškova (iznosi u KM):</w:t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Autorski i stručni honorari</w:t>
      </w:r>
      <w:r>
        <w:rPr>
          <w:rFonts w:ascii="Arial" w:hAnsi="Arial" w:cs="Arial"/>
          <w:sz w:val="24"/>
          <w:szCs w:val="24"/>
        </w:rPr>
        <w:tab/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Troškovi istraživanja i razvoja projekta</w:t>
      </w:r>
      <w:r>
        <w:rPr>
          <w:rFonts w:ascii="Arial" w:hAnsi="Arial" w:cs="Arial"/>
          <w:sz w:val="24"/>
          <w:szCs w:val="24"/>
        </w:rPr>
        <w:tab/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Produkcija i izvedba izložbenog postava</w:t>
      </w:r>
      <w:r>
        <w:rPr>
          <w:rFonts w:ascii="Arial" w:hAnsi="Arial" w:cs="Arial"/>
          <w:sz w:val="24"/>
          <w:szCs w:val="24"/>
        </w:rPr>
        <w:tab/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Prijevoz</w:t>
      </w:r>
      <w:r>
        <w:rPr>
          <w:rFonts w:ascii="Arial" w:hAnsi="Arial" w:cs="Arial"/>
          <w:sz w:val="24"/>
          <w:szCs w:val="24"/>
        </w:rPr>
        <w:tab/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Montaža i demontaža</w:t>
      </w:r>
      <w:r>
        <w:rPr>
          <w:rFonts w:ascii="Arial" w:hAnsi="Arial" w:cs="Arial"/>
          <w:sz w:val="24"/>
          <w:szCs w:val="24"/>
        </w:rPr>
        <w:tab/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Putovanja i boravak članova tima</w:t>
      </w:r>
      <w:r>
        <w:rPr>
          <w:rFonts w:ascii="Arial" w:hAnsi="Arial" w:cs="Arial"/>
          <w:sz w:val="24"/>
          <w:szCs w:val="24"/>
        </w:rPr>
        <w:tab/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Komunikacija, promocija i odnosi s javnošću</w:t>
      </w:r>
      <w:r>
        <w:rPr>
          <w:rFonts w:ascii="Arial" w:hAnsi="Arial" w:cs="Arial"/>
          <w:sz w:val="24"/>
          <w:szCs w:val="24"/>
        </w:rPr>
        <w:tab/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Publikacije i promotivni materijali</w:t>
      </w:r>
      <w:r>
        <w:rPr>
          <w:rFonts w:ascii="Arial" w:hAnsi="Arial" w:cs="Arial"/>
          <w:sz w:val="24"/>
          <w:szCs w:val="24"/>
        </w:rPr>
        <w:tab/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Troškovi izložbenog prostora</w:t>
      </w:r>
      <w:r>
        <w:rPr>
          <w:rFonts w:ascii="Arial" w:hAnsi="Arial" w:cs="Arial"/>
          <w:sz w:val="24"/>
          <w:szCs w:val="24"/>
        </w:rPr>
        <w:tab/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Ostali troškovi</w:t>
      </w: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795E0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 PRILOŽENA DOKUMENTACIJA (označiti priloženo)</w:t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Obvezna dokumentacija:</w:t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☐ Popunjen prijavni obrazac potpisan i ovjeren od strane rektora i/ili dekana sveučilišta koja prijavljuju projekt</w:t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☐ Životopis podnositelja prijave i članova tima ovjeren od strane sveučilišta/institucija uključenih u projekt</w:t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☐ Konceptualni prijedlog projekta (maksimalno 10 stranica)</w:t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☐ Opis odnosa projekta prema temi Bijenala</w:t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☐ Prostorna strategija nastupa Bosne i Hercegovine</w:t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☐ Financijski okvir projekta</w:t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☐ Plan aktivnosti unutar i izvan projekta</w:t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☐ Plan akademske suradnje</w:t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☐ Popis partnera i suradnika</w:t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☐ Ostala relevantna dokumentacija</w:t>
      </w: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 IZJAVA APLIKANTA</w:t>
      </w: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Potpisivanjem ovog obrasca potvrđujemo da su svi navedeni podaci istiniti i potpuni te da prihvaćamo uvjete Javnog poziva Federalnog ministarstva kulture i športa za izbor koncepta rada, povjerenika i kustosa Paviljona Bosne i Hercegovine na 20. Venecijanskom bijenalu arhitekture 2027. godine.</w:t>
      </w: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795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________________, dana _____________ 2026. godine.</w:t>
      </w: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795E0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Potpis odgovorne osobe nositelja projekta: __________________________</w:t>
      </w:r>
    </w:p>
    <w:p w:rsidR="00E86C22" w:rsidRDefault="00795E0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Pečat:</w:t>
      </w:r>
    </w:p>
    <w:p w:rsidR="00E86C22" w:rsidRDefault="00E86C22">
      <w:pPr>
        <w:jc w:val="both"/>
        <w:rPr>
          <w:rFonts w:ascii="Arial" w:hAnsi="Arial" w:cs="Arial"/>
          <w:sz w:val="24"/>
          <w:szCs w:val="24"/>
        </w:rPr>
      </w:pPr>
    </w:p>
    <w:p w:rsidR="00E86C22" w:rsidRDefault="00795E0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Potpis odgovorne osobe partnerske institucije:________________________</w:t>
      </w:r>
    </w:p>
    <w:p w:rsidR="00E86C22" w:rsidRDefault="00795E0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Pečat: </w:t>
      </w:r>
    </w:p>
    <w:sectPr w:rsidR="00E86C22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E3F" w:rsidRDefault="00480E3F">
      <w:pPr>
        <w:spacing w:line="240" w:lineRule="auto"/>
      </w:pPr>
      <w:r>
        <w:separator/>
      </w:r>
    </w:p>
  </w:endnote>
  <w:endnote w:type="continuationSeparator" w:id="0">
    <w:p w:rsidR="00480E3F" w:rsidRDefault="00480E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Times New Roma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C22" w:rsidRDefault="00795E0D">
    <w:pPr>
      <w:pStyle w:val="Podnoje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86C22" w:rsidRDefault="00795E0D">
                          <w:pPr>
                            <w:pStyle w:val="Podnoj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D6C1B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" filled="f" fillcolor="white [3201]" stroked="f" strokeweight=".5pt">
              <v:textbox style="mso-fit-shape-to-text:t" inset="0,0,0,0">
                <w:txbxContent>
                  <w:p w:rsidR="00E86C22" w:rsidRDefault="00795E0D">
                    <w:pPr>
                      <w:pStyle w:val="Podnoj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D6C1B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E86C22" w:rsidRDefault="00E86C2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E3F" w:rsidRDefault="00480E3F">
      <w:pPr>
        <w:spacing w:after="0"/>
      </w:pPr>
      <w:r>
        <w:separator/>
      </w:r>
    </w:p>
  </w:footnote>
  <w:footnote w:type="continuationSeparator" w:id="0">
    <w:p w:rsidR="00480E3F" w:rsidRDefault="00480E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0A"/>
    <w:rsid w:val="0012750A"/>
    <w:rsid w:val="00245085"/>
    <w:rsid w:val="002C7626"/>
    <w:rsid w:val="00480E3F"/>
    <w:rsid w:val="00621198"/>
    <w:rsid w:val="00795E0D"/>
    <w:rsid w:val="00915F9E"/>
    <w:rsid w:val="00A60764"/>
    <w:rsid w:val="00BD6C1B"/>
    <w:rsid w:val="00D0199B"/>
    <w:rsid w:val="00E86C22"/>
    <w:rsid w:val="0E001E00"/>
    <w:rsid w:val="12E9383B"/>
    <w:rsid w:val="2DE262D6"/>
    <w:rsid w:val="3BA53DE2"/>
    <w:rsid w:val="5C52561B"/>
    <w:rsid w:val="6C11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8AAC4"/>
  <w15:docId w15:val="{49B0E6F3-B98B-40B5-8C8D-C8AA89D8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703"/>
        <w:tab w:val="right" w:pos="9406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703"/>
        <w:tab w:val="right" w:pos="9406"/>
      </w:tabs>
      <w:spacing w:after="0" w:line="240" w:lineRule="auto"/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  <w:rPr>
      <w:lang w:val="hr-HR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FMKS15</dc:creator>
  <cp:lastModifiedBy>Korisnik</cp:lastModifiedBy>
  <cp:revision>6</cp:revision>
  <cp:lastPrinted>2026-06-22T11:40:00Z</cp:lastPrinted>
  <dcterms:created xsi:type="dcterms:W3CDTF">2026-06-22T19:22:00Z</dcterms:created>
  <dcterms:modified xsi:type="dcterms:W3CDTF">2026-06-23T04:32:00Z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C9865FA04F524D35AFABB0F84B7A6EEA_12</vt:lpwstr>
  </property>
</Properties>
</file>